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963F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2415E" w:rsidP="00C2415E">
            <w:pPr>
              <w:tabs>
                <w:tab w:val="right" w:pos="2336"/>
              </w:tabs>
              <w:bidi w:val="0"/>
              <w:rPr>
                <w:rtl/>
              </w:rPr>
            </w:pPr>
            <w:r>
              <w:rPr>
                <w:rFonts w:hint="cs"/>
                <w:rtl/>
              </w:rPr>
              <w:t>המשרד להגנת הסביבה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2415E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היחידה הארצית להגנת הסביבה הימית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C2415E" w:rsidP="00DE68A0">
            <w:r w:rsidRPr="001917D3">
              <w:rPr>
                <w:rFonts w:hint="cs"/>
                <w:highlight w:val="yellow"/>
                <w:rtl/>
              </w:rPr>
              <w:t>7.11.18</w:t>
            </w:r>
          </w:p>
        </w:tc>
      </w:tr>
    </w:tbl>
    <w:p w:rsidR="00332AFB" w:rsidRDefault="00C963F7" w:rsidP="00222867">
      <w:pPr>
        <w:rPr>
          <w:rtl/>
        </w:rPr>
      </w:pPr>
    </w:p>
    <w:p w:rsidR="00222867" w:rsidRDefault="00C963F7" w:rsidP="00222867">
      <w:pPr>
        <w:rPr>
          <w:rtl/>
        </w:rPr>
      </w:pPr>
    </w:p>
    <w:p w:rsidR="00222867" w:rsidRDefault="00C963F7" w:rsidP="00222867">
      <w:pPr>
        <w:rPr>
          <w:rtl/>
        </w:rPr>
      </w:pPr>
    </w:p>
    <w:p w:rsidR="00222867" w:rsidRDefault="00C963F7" w:rsidP="00222867">
      <w:pPr>
        <w:rPr>
          <w:rtl/>
        </w:rPr>
      </w:pPr>
    </w:p>
    <w:p w:rsidR="00222867" w:rsidRDefault="00C963F7" w:rsidP="00222867">
      <w:pPr>
        <w:rPr>
          <w:rtl/>
        </w:rPr>
      </w:pPr>
    </w:p>
    <w:p w:rsidR="00222867" w:rsidRDefault="00C963F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963F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C2415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2415E">
        <w:rPr>
          <w:rFonts w:ascii="Wingdings" w:hAnsi="Wingdings" w:cstheme="minorBidi"/>
          <w:b/>
          <w:sz w:val="21"/>
          <w:szCs w:val="21"/>
        </w:rPr>
        <w:sym w:font="Wingdings 2" w:char="F051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C963F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2415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2415E" w:rsidTr="00C2415E">
        <w:trPr>
          <w:trHeight w:val="1429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61FF" w:rsidRPr="007C61FF" w:rsidRDefault="007C61FF" w:rsidP="00C2415E">
            <w:pPr>
              <w:spacing w:line="360" w:lineRule="auto"/>
              <w:rPr>
                <w:rFonts w:ascii="Arial" w:hAnsi="Arial" w:cs="David"/>
                <w:b/>
                <w:sz w:val="28"/>
                <w:szCs w:val="28"/>
                <w:rtl/>
              </w:rPr>
            </w:pP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בדצמבר 2018 סירות התחנה באילת צריכות לעבור הספנה עפ"י תקנות כלי השיט.</w:t>
            </w:r>
          </w:p>
          <w:p w:rsidR="00C2415E" w:rsidRPr="0040752B" w:rsidRDefault="00C2415E" w:rsidP="00C2415E">
            <w:pPr>
              <w:spacing w:line="360" w:lineRule="auto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40752B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"סביבה 3"</w:t>
            </w:r>
            <w:r w:rsidR="007C61FF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(הספנה כל שנה)</w:t>
            </w:r>
          </w:p>
          <w:p w:rsidR="00C2415E" w:rsidRDefault="00420173" w:rsidP="007C61FF">
            <w:pPr>
              <w:spacing w:line="360" w:lineRule="auto"/>
              <w:rPr>
                <w:rFonts w:ascii="Arial" w:hAnsi="Arial" w:cs="David"/>
                <w:b/>
                <w:sz w:val="28"/>
                <w:szCs w:val="28"/>
                <w:rtl/>
              </w:rPr>
            </w:pP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כבכל שנה גם השנה </w:t>
            </w:r>
            <w:r w:rsidR="00C2415E" w:rsidRPr="00EC3D81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סירת הפיקוח </w:t>
            </w:r>
            <w:r w:rsidR="00C2415E"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"סביבה 3", </w:t>
            </w:r>
            <w:r w:rsidR="007C61FF"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צריכה </w:t>
            </w: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לעלות להספנה ו</w:t>
            </w:r>
            <w:r w:rsidR="007C61FF">
              <w:rPr>
                <w:rFonts w:ascii="Arial" w:hAnsi="Arial" w:cs="David" w:hint="cs"/>
                <w:b/>
                <w:sz w:val="28"/>
                <w:szCs w:val="28"/>
                <w:rtl/>
              </w:rPr>
              <w:t>לעבור טיפול חידוש צבע, שטיפת תחתית הסירה ותיקונים בדופן.</w:t>
            </w:r>
            <w:r w:rsidR="00C2415E" w:rsidRPr="00EC3D81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 </w:t>
            </w:r>
          </w:p>
          <w:p w:rsidR="00C2415E" w:rsidRPr="00EC3D81" w:rsidRDefault="007C61FF" w:rsidP="00C2415E">
            <w:pPr>
              <w:spacing w:line="360" w:lineRule="auto"/>
              <w:rPr>
                <w:rFonts w:ascii="Arial" w:hAnsi="Arial" w:cs="David"/>
                <w:b/>
                <w:sz w:val="28"/>
                <w:szCs w:val="28"/>
                <w:rtl/>
              </w:rPr>
            </w:pP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לצורך כך, </w:t>
            </w:r>
            <w:r w:rsidR="00C2415E" w:rsidRPr="00EC3D81">
              <w:rPr>
                <w:rFonts w:ascii="Arial" w:hAnsi="Arial" w:cs="David"/>
                <w:b/>
                <w:sz w:val="28"/>
                <w:szCs w:val="28"/>
                <w:rtl/>
              </w:rPr>
              <w:t>אנו נדרשים</w:t>
            </w:r>
            <w:r w:rsidR="00C2415E"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 </w:t>
            </w:r>
            <w:r w:rsidR="00C2415E" w:rsidRPr="00EC3D81">
              <w:rPr>
                <w:rFonts w:ascii="Arial" w:hAnsi="Arial" w:cs="David"/>
                <w:b/>
                <w:sz w:val="28"/>
                <w:szCs w:val="28"/>
                <w:rtl/>
              </w:rPr>
              <w:t>למשות את הסירה מהים לצורך העבודה.</w:t>
            </w:r>
          </w:p>
          <w:p w:rsidR="00C2415E" w:rsidRPr="00EC3D81" w:rsidRDefault="00C2415E" w:rsidP="00C2415E">
            <w:pPr>
              <w:spacing w:line="360" w:lineRule="auto"/>
              <w:rPr>
                <w:rFonts w:ascii="Arial" w:hAnsi="Arial" w:cs="David"/>
                <w:b/>
                <w:sz w:val="28"/>
                <w:szCs w:val="28"/>
                <w:rtl/>
              </w:rPr>
            </w:pPr>
            <w:r w:rsidRPr="00EC3D81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מכיוון שהסירה נרכשה ללא עגלה מתאימה להוצאה, יש למשות אותה בממשה/מספנה באילת. </w:t>
            </w:r>
          </w:p>
          <w:p w:rsidR="00C2415E" w:rsidRPr="00EC3D81" w:rsidRDefault="00C2415E" w:rsidP="00C2415E">
            <w:pPr>
              <w:spacing w:line="360" w:lineRule="auto"/>
              <w:rPr>
                <w:rFonts w:ascii="Arial" w:hAnsi="Arial" w:cs="David"/>
                <w:b/>
                <w:sz w:val="28"/>
                <w:szCs w:val="28"/>
                <w:rtl/>
              </w:rPr>
            </w:pPr>
            <w:r w:rsidRPr="00EC3D81">
              <w:rPr>
                <w:rFonts w:ascii="Arial" w:hAnsi="Arial" w:cs="David"/>
                <w:b/>
                <w:sz w:val="28"/>
                <w:szCs w:val="28"/>
                <w:rtl/>
              </w:rPr>
              <w:t>המספנה, "בן עמי שחף" הינה המספנה היחידה בכל מפרץ אילת ורק שם ניתן למשות את הסירה ולבצע טיפולים.</w:t>
            </w:r>
          </w:p>
          <w:p w:rsidR="00C2415E" w:rsidRPr="005063EA" w:rsidRDefault="00C2415E" w:rsidP="00C2415E">
            <w:pPr>
              <w:spacing w:line="360" w:lineRule="auto"/>
              <w:rPr>
                <w:rFonts w:ascii="Arial" w:hAnsi="Arial" w:cs="David"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פירוט</w:t>
            </w:r>
            <w:r w:rsidRPr="005063EA"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 xml:space="preserve"> שוו</w:t>
            </w:r>
            <w:r w:rsidR="00F674AF"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י ההתקשרות בהתאם לתפוקות הרצויו-בכפוף להצעת מחיר מס' 06/000072</w:t>
            </w:r>
          </w:p>
          <w:tbl>
            <w:tblPr>
              <w:bidiVisual/>
              <w:tblW w:w="7243" w:type="dxa"/>
              <w:tblInd w:w="3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678"/>
              <w:gridCol w:w="1163"/>
              <w:gridCol w:w="1247"/>
              <w:gridCol w:w="2155"/>
            </w:tblGrid>
            <w:tr w:rsidR="007C61FF" w:rsidRPr="005063EA" w:rsidTr="00D0517D">
              <w:tc>
                <w:tcPr>
                  <w:tcW w:w="2678" w:type="dxa"/>
                  <w:shd w:val="clear" w:color="auto" w:fill="auto"/>
                </w:tcPr>
                <w:p w:rsidR="007C61FF" w:rsidRPr="006A3051" w:rsidRDefault="007C61FF" w:rsidP="007C61FF">
                  <w:pPr>
                    <w:rPr>
                      <w:rFonts w:ascii="Arial" w:hAnsi="Arial" w:cs="David"/>
                      <w:b/>
                      <w:bCs/>
                      <w:szCs w:val="24"/>
                    </w:rPr>
                  </w:pPr>
                  <w:r w:rsidRPr="006A3051">
                    <w:rPr>
                      <w:rFonts w:ascii="Arial" w:hAnsi="Arial" w:cs="David"/>
                      <w:b/>
                      <w:bCs/>
                      <w:szCs w:val="24"/>
                      <w:rtl/>
                    </w:rPr>
                    <w:t>תיאור השירות הנדרש</w:t>
                  </w:r>
                </w:p>
              </w:tc>
              <w:tc>
                <w:tcPr>
                  <w:tcW w:w="1163" w:type="dxa"/>
                  <w:shd w:val="clear" w:color="auto" w:fill="auto"/>
                </w:tcPr>
                <w:p w:rsidR="007C61FF" w:rsidRPr="006A3051" w:rsidRDefault="007C61FF" w:rsidP="007C61FF">
                  <w:pPr>
                    <w:rPr>
                      <w:rFonts w:ascii="Arial" w:hAnsi="Arial" w:cs="David"/>
                      <w:b/>
                      <w:bCs/>
                      <w:szCs w:val="24"/>
                    </w:rPr>
                  </w:pPr>
                  <w:r w:rsidRPr="006A3051">
                    <w:rPr>
                      <w:rFonts w:ascii="Arial" w:hAnsi="Arial" w:cs="David"/>
                      <w:b/>
                      <w:bCs/>
                      <w:szCs w:val="24"/>
                      <w:rtl/>
                    </w:rPr>
                    <w:t>כמות</w:t>
                  </w:r>
                </w:p>
              </w:tc>
              <w:tc>
                <w:tcPr>
                  <w:tcW w:w="1247" w:type="dxa"/>
                  <w:shd w:val="clear" w:color="auto" w:fill="auto"/>
                </w:tcPr>
                <w:p w:rsidR="007C61FF" w:rsidRPr="006A3051" w:rsidRDefault="007C61FF" w:rsidP="007C61FF">
                  <w:pPr>
                    <w:rPr>
                      <w:rFonts w:ascii="Arial" w:hAnsi="Arial" w:cs="David"/>
                      <w:b/>
                      <w:bCs/>
                      <w:szCs w:val="24"/>
                    </w:rPr>
                  </w:pPr>
                  <w:r>
                    <w:rPr>
                      <w:rFonts w:ascii="Arial" w:hAnsi="Arial" w:cs="David" w:hint="cs"/>
                      <w:b/>
                      <w:bCs/>
                      <w:szCs w:val="24"/>
                      <w:rtl/>
                    </w:rPr>
                    <w:t>מחיר ליחידה</w:t>
                  </w:r>
                </w:p>
              </w:tc>
              <w:tc>
                <w:tcPr>
                  <w:tcW w:w="2155" w:type="dxa"/>
                </w:tcPr>
                <w:p w:rsidR="007C61FF" w:rsidRPr="006A3051" w:rsidRDefault="007C61FF" w:rsidP="007C61FF">
                  <w:pPr>
                    <w:rPr>
                      <w:rFonts w:ascii="Arial" w:hAnsi="Arial" w:cs="David"/>
                      <w:b/>
                      <w:bCs/>
                      <w:szCs w:val="24"/>
                    </w:rPr>
                  </w:pPr>
                  <w:r w:rsidRPr="006A3051">
                    <w:rPr>
                      <w:rFonts w:ascii="Arial" w:hAnsi="Arial" w:cs="David"/>
                      <w:b/>
                      <w:bCs/>
                      <w:szCs w:val="24"/>
                      <w:rtl/>
                    </w:rPr>
                    <w:t>מחיר</w:t>
                  </w:r>
                  <w:r w:rsidRPr="006A3051">
                    <w:rPr>
                      <w:rFonts w:ascii="Arial" w:hAnsi="Arial" w:cs="David" w:hint="cs"/>
                      <w:b/>
                      <w:bCs/>
                      <w:szCs w:val="24"/>
                      <w:rtl/>
                    </w:rPr>
                    <w:t xml:space="preserve"> כולל מע"מ</w:t>
                  </w:r>
                </w:p>
              </w:tc>
            </w:tr>
            <w:tr w:rsidR="007C61FF" w:rsidRPr="005063EA" w:rsidTr="00D0517D">
              <w:tc>
                <w:tcPr>
                  <w:tcW w:w="2678" w:type="dxa"/>
                  <w:shd w:val="clear" w:color="auto" w:fill="auto"/>
                </w:tcPr>
                <w:p w:rsidR="007C61FF" w:rsidRPr="0040752B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הספנה סביבה 3 עליה וירידה</w:t>
                  </w:r>
                </w:p>
              </w:tc>
              <w:tc>
                <w:tcPr>
                  <w:tcW w:w="1163" w:type="dxa"/>
                  <w:shd w:val="clear" w:color="auto" w:fill="auto"/>
                </w:tcPr>
                <w:p w:rsidR="007C61FF" w:rsidRPr="005063EA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10</w:t>
                  </w:r>
                </w:p>
              </w:tc>
              <w:tc>
                <w:tcPr>
                  <w:tcW w:w="1247" w:type="dxa"/>
                  <w:shd w:val="clear" w:color="auto" w:fill="auto"/>
                </w:tcPr>
                <w:p w:rsidR="007C61FF" w:rsidRPr="005063EA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400</w:t>
                  </w:r>
                  <w:r w:rsidR="00D0517D"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 ₪ </w:t>
                  </w:r>
                </w:p>
              </w:tc>
              <w:tc>
                <w:tcPr>
                  <w:tcW w:w="2155" w:type="dxa"/>
                </w:tcPr>
                <w:p w:rsidR="007C61FF" w:rsidRPr="005063EA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4,000 ₪</w:t>
                  </w:r>
                </w:p>
              </w:tc>
            </w:tr>
            <w:tr w:rsidR="007C61FF" w:rsidRPr="005063EA" w:rsidTr="00D0517D">
              <w:tc>
                <w:tcPr>
                  <w:tcW w:w="2678" w:type="dxa"/>
                  <w:shd w:val="clear" w:color="auto" w:fill="auto"/>
                </w:tcPr>
                <w:p w:rsidR="007C61FF" w:rsidRP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שהייה מחוץ למים במספנה</w:t>
                  </w:r>
                </w:p>
              </w:tc>
              <w:tc>
                <w:tcPr>
                  <w:tcW w:w="1163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</w:t>
                  </w:r>
                </w:p>
              </w:tc>
              <w:tc>
                <w:tcPr>
                  <w:tcW w:w="1247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200</w:t>
                  </w:r>
                  <w:r w:rsidR="00D0517D"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 ₪ </w:t>
                  </w:r>
                </w:p>
              </w:tc>
              <w:tc>
                <w:tcPr>
                  <w:tcW w:w="2155" w:type="dxa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400 ₪ </w:t>
                  </w:r>
                </w:p>
              </w:tc>
            </w:tr>
            <w:tr w:rsidR="007C61FF" w:rsidRPr="005063EA" w:rsidTr="00D0517D">
              <w:tc>
                <w:tcPr>
                  <w:tcW w:w="2678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lastRenderedPageBreak/>
                    <w:t>צבע עבודה</w:t>
                  </w:r>
                </w:p>
              </w:tc>
              <w:tc>
                <w:tcPr>
                  <w:tcW w:w="1163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60</w:t>
                  </w:r>
                </w:p>
              </w:tc>
              <w:tc>
                <w:tcPr>
                  <w:tcW w:w="1247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10</w:t>
                  </w:r>
                  <w:r w:rsidR="00D0517D"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 ₪ </w:t>
                  </w:r>
                </w:p>
              </w:tc>
              <w:tc>
                <w:tcPr>
                  <w:tcW w:w="2155" w:type="dxa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600</w:t>
                  </w:r>
                  <w:r w:rsidR="00D0517D"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 ₪ </w:t>
                  </w:r>
                </w:p>
              </w:tc>
            </w:tr>
            <w:tr w:rsidR="007C61FF" w:rsidRPr="005063EA" w:rsidTr="00D0517D">
              <w:tc>
                <w:tcPr>
                  <w:tcW w:w="2678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שיוף שעות</w:t>
                  </w:r>
                </w:p>
              </w:tc>
              <w:tc>
                <w:tcPr>
                  <w:tcW w:w="1163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</w:t>
                  </w:r>
                </w:p>
              </w:tc>
              <w:tc>
                <w:tcPr>
                  <w:tcW w:w="1247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140</w:t>
                  </w:r>
                  <w:r w:rsidR="00D0517D"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 ₪ </w:t>
                  </w:r>
                </w:p>
              </w:tc>
              <w:tc>
                <w:tcPr>
                  <w:tcW w:w="2155" w:type="dxa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840</w:t>
                  </w:r>
                  <w:r w:rsidR="00D0517D"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 ₪ </w:t>
                  </w:r>
                </w:p>
              </w:tc>
            </w:tr>
            <w:tr w:rsidR="007C61FF" w:rsidRPr="005063EA" w:rsidTr="00D0517D">
              <w:tc>
                <w:tcPr>
                  <w:tcW w:w="2678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 xml:space="preserve">צוללן </w:t>
                  </w:r>
                </w:p>
              </w:tc>
              <w:tc>
                <w:tcPr>
                  <w:tcW w:w="1163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</w:t>
                  </w:r>
                </w:p>
              </w:tc>
              <w:tc>
                <w:tcPr>
                  <w:tcW w:w="1247" w:type="dxa"/>
                  <w:shd w:val="clear" w:color="auto" w:fill="auto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600</w:t>
                  </w:r>
                  <w:r w:rsidR="00D0517D"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 ₪</w:t>
                  </w:r>
                </w:p>
              </w:tc>
              <w:tc>
                <w:tcPr>
                  <w:tcW w:w="2155" w:type="dxa"/>
                </w:tcPr>
                <w:p w:rsidR="007C61FF" w:rsidRDefault="007C61FF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600</w:t>
                  </w:r>
                  <w:r w:rsidR="00D0517D"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 ₪ </w:t>
                  </w:r>
                </w:p>
              </w:tc>
            </w:tr>
            <w:tr w:rsidR="00D0517D" w:rsidRPr="005063EA" w:rsidTr="00D0517D">
              <w:tc>
                <w:tcPr>
                  <w:tcW w:w="2678" w:type="dxa"/>
                  <w:shd w:val="clear" w:color="auto" w:fill="auto"/>
                </w:tcPr>
                <w:p w:rsidR="00D0517D" w:rsidRDefault="00D0517D" w:rsidP="007C61FF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שטיפה בלחץ מים גבוה</w:t>
                  </w:r>
                </w:p>
              </w:tc>
              <w:tc>
                <w:tcPr>
                  <w:tcW w:w="1163" w:type="dxa"/>
                  <w:shd w:val="clear" w:color="auto" w:fill="auto"/>
                </w:tcPr>
                <w:p w:rsidR="00D0517D" w:rsidRDefault="00D0517D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</w:t>
                  </w:r>
                </w:p>
              </w:tc>
              <w:tc>
                <w:tcPr>
                  <w:tcW w:w="1247" w:type="dxa"/>
                  <w:shd w:val="clear" w:color="auto" w:fill="auto"/>
                </w:tcPr>
                <w:p w:rsidR="00D0517D" w:rsidRDefault="00D0517D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840 ₪ </w:t>
                  </w:r>
                </w:p>
              </w:tc>
              <w:tc>
                <w:tcPr>
                  <w:tcW w:w="2155" w:type="dxa"/>
                </w:tcPr>
                <w:p w:rsidR="00D0517D" w:rsidRDefault="00D0517D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840 ₪ </w:t>
                  </w:r>
                </w:p>
              </w:tc>
            </w:tr>
            <w:tr w:rsidR="00D0517D" w:rsidRPr="005063EA" w:rsidTr="00D0517D">
              <w:tc>
                <w:tcPr>
                  <w:tcW w:w="2678" w:type="dxa"/>
                  <w:shd w:val="clear" w:color="auto" w:fill="auto"/>
                </w:tcPr>
                <w:p w:rsidR="00D0517D" w:rsidRPr="00D0517D" w:rsidRDefault="00D0517D" w:rsidP="007C61FF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קנית צבע אנטיפאולינג שחור</w:t>
                  </w:r>
                </w:p>
              </w:tc>
              <w:tc>
                <w:tcPr>
                  <w:tcW w:w="1163" w:type="dxa"/>
                  <w:shd w:val="clear" w:color="auto" w:fill="auto"/>
                </w:tcPr>
                <w:p w:rsidR="00D0517D" w:rsidRDefault="00D0517D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12.5</w:t>
                  </w:r>
                </w:p>
              </w:tc>
              <w:tc>
                <w:tcPr>
                  <w:tcW w:w="1247" w:type="dxa"/>
                  <w:shd w:val="clear" w:color="auto" w:fill="auto"/>
                </w:tcPr>
                <w:p w:rsidR="00D0517D" w:rsidRDefault="00D0517D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200 ₪</w:t>
                  </w:r>
                </w:p>
              </w:tc>
              <w:tc>
                <w:tcPr>
                  <w:tcW w:w="2155" w:type="dxa"/>
                </w:tcPr>
                <w:p w:rsidR="00D0517D" w:rsidRDefault="00D0517D" w:rsidP="007C61FF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2,500 ₪ </w:t>
                  </w:r>
                </w:p>
              </w:tc>
            </w:tr>
            <w:tr w:rsidR="00D0517D" w:rsidRPr="005063EA" w:rsidTr="00D0517D">
              <w:tc>
                <w:tcPr>
                  <w:tcW w:w="5088" w:type="dxa"/>
                  <w:gridSpan w:val="3"/>
                  <w:shd w:val="clear" w:color="auto" w:fill="auto"/>
                </w:tcPr>
                <w:p w:rsidR="00D0517D" w:rsidRPr="00420173" w:rsidRDefault="00D0517D" w:rsidP="00D0517D">
                  <w:pPr>
                    <w:spacing w:line="360" w:lineRule="auto"/>
                    <w:jc w:val="right"/>
                    <w:rPr>
                      <w:rFonts w:ascii="Arial" w:hAnsi="Arial" w:cs="David"/>
                      <w:b/>
                      <w:bCs/>
                      <w:sz w:val="28"/>
                      <w:szCs w:val="28"/>
                      <w:highlight w:val="yellow"/>
                      <w:rtl/>
                    </w:rPr>
                  </w:pPr>
                  <w:r w:rsidRPr="00420173">
                    <w:rPr>
                      <w:rFonts w:ascii="Arial" w:hAnsi="Arial" w:cs="David" w:hint="cs"/>
                      <w:b/>
                      <w:bCs/>
                      <w:sz w:val="28"/>
                      <w:szCs w:val="28"/>
                      <w:highlight w:val="yellow"/>
                      <w:rtl/>
                    </w:rPr>
                    <w:t>סה"כ</w:t>
                  </w:r>
                </w:p>
              </w:tc>
              <w:tc>
                <w:tcPr>
                  <w:tcW w:w="2155" w:type="dxa"/>
                </w:tcPr>
                <w:p w:rsidR="00D0517D" w:rsidRPr="00420173" w:rsidRDefault="00D0517D" w:rsidP="007C61FF">
                  <w:pPr>
                    <w:spacing w:line="360" w:lineRule="auto"/>
                    <w:rPr>
                      <w:rFonts w:ascii="Arial" w:hAnsi="Arial" w:cs="David"/>
                      <w:b/>
                      <w:bCs/>
                      <w:sz w:val="28"/>
                      <w:szCs w:val="28"/>
                      <w:highlight w:val="yellow"/>
                      <w:rtl/>
                    </w:rPr>
                  </w:pPr>
                  <w:r w:rsidRPr="00420173">
                    <w:rPr>
                      <w:rFonts w:ascii="Arial" w:hAnsi="Arial" w:cs="David" w:hint="cs"/>
                      <w:b/>
                      <w:bCs/>
                      <w:sz w:val="28"/>
                      <w:szCs w:val="28"/>
                      <w:highlight w:val="yellow"/>
                      <w:rtl/>
                    </w:rPr>
                    <w:t xml:space="preserve">9,780 ₪ </w:t>
                  </w:r>
                  <w:r w:rsidRPr="00420173">
                    <w:rPr>
                      <w:rFonts w:ascii="Arial" w:hAnsi="Arial" w:cs="David" w:hint="cs"/>
                      <w:b/>
                      <w:bCs/>
                      <w:highlight w:val="yellow"/>
                      <w:rtl/>
                    </w:rPr>
                    <w:t>(אילת אין מע"מ)</w:t>
                  </w:r>
                </w:p>
              </w:tc>
            </w:tr>
          </w:tbl>
          <w:p w:rsidR="00C2415E" w:rsidRPr="0040752B" w:rsidRDefault="00C2415E" w:rsidP="00C2415E">
            <w:pPr>
              <w:spacing w:line="360" w:lineRule="auto"/>
              <w:jc w:val="both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40752B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"סביבה 2"</w:t>
            </w:r>
            <w:r w:rsidR="00420173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(הספנה כל שנתיים)</w:t>
            </w:r>
          </w:p>
          <w:p w:rsidR="00C2415E" w:rsidRPr="006F73FA" w:rsidRDefault="00C2415E" w:rsidP="0021198F">
            <w:pPr>
              <w:spacing w:line="360" w:lineRule="auto"/>
              <w:rPr>
                <w:rFonts w:ascii="Arial" w:hAnsi="Arial" w:cs="David"/>
                <w:b/>
                <w:sz w:val="28"/>
                <w:szCs w:val="28"/>
                <w:rtl/>
              </w:rPr>
            </w:pPr>
            <w:r w:rsidRPr="006F73FA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ספינת העבודה "סביבה 2" אילת אמורה לעבור </w:t>
            </w:r>
            <w:r w:rsidR="0021198F"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כבכל שנתיים, </w:t>
            </w:r>
            <w:r w:rsidRPr="006F73FA">
              <w:rPr>
                <w:rFonts w:ascii="Arial" w:hAnsi="Arial" w:cs="David"/>
                <w:b/>
                <w:sz w:val="28"/>
                <w:szCs w:val="28"/>
                <w:rtl/>
              </w:rPr>
              <w:t>ט</w:t>
            </w: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י</w:t>
            </w:r>
            <w:r w:rsidRPr="006F73FA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פול אחזקה תקופתי </w:t>
            </w: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(צבע תחתית, שטיפה וניקוי) </w:t>
            </w:r>
            <w:r w:rsidRPr="006F73FA">
              <w:rPr>
                <w:rFonts w:ascii="Arial" w:hAnsi="Arial" w:cs="David"/>
                <w:b/>
                <w:sz w:val="28"/>
                <w:szCs w:val="28"/>
                <w:rtl/>
              </w:rPr>
              <w:t>כמתבקש בתקנות רספ"ן.</w:t>
            </w:r>
          </w:p>
          <w:p w:rsidR="00C2415E" w:rsidRDefault="00C2415E" w:rsidP="00C2415E">
            <w:pPr>
              <w:spacing w:line="360" w:lineRule="auto"/>
              <w:rPr>
                <w:rFonts w:ascii="Arial" w:hAnsi="Arial" w:cs="David"/>
                <w:b/>
                <w:sz w:val="28"/>
                <w:szCs w:val="28"/>
                <w:rtl/>
              </w:rPr>
            </w:pPr>
            <w:r w:rsidRPr="006F73FA">
              <w:rPr>
                <w:rFonts w:ascii="Arial" w:hAnsi="Arial" w:cs="David"/>
                <w:b/>
                <w:sz w:val="28"/>
                <w:szCs w:val="28"/>
                <w:rtl/>
              </w:rPr>
              <w:t>עפ"י התקנות הנ"ל: כל כלי שייט העשוי מתכת מחויב להוציאו מהים לא יאוחר מאחת ל- 24 חודשים לצורך טיפול, צביעה וסקר מהנדס ימי המאושר ע"י רספ"ן.</w:t>
            </w:r>
          </w:p>
          <w:p w:rsidR="00C2415E" w:rsidRPr="00823D65" w:rsidRDefault="0021198F" w:rsidP="00C2415E">
            <w:pPr>
              <w:spacing w:line="360" w:lineRule="auto"/>
              <w:rPr>
                <w:rFonts w:ascii="Arial" w:hAnsi="Arial" w:cs="David"/>
                <w:b/>
                <w:sz w:val="28"/>
                <w:szCs w:val="28"/>
                <w:rtl/>
              </w:rPr>
            </w:pP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הספנת הספינה מתוכננת לדצמבר 2018.</w:t>
            </w:r>
          </w:p>
          <w:p w:rsidR="00C2415E" w:rsidRPr="005063EA" w:rsidRDefault="00C2415E" w:rsidP="00F674AF">
            <w:pPr>
              <w:spacing w:line="360" w:lineRule="auto"/>
              <w:rPr>
                <w:rFonts w:ascii="Arial" w:hAnsi="Arial" w:cs="David"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פירוט</w:t>
            </w:r>
            <w:r w:rsidRPr="005063EA"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 xml:space="preserve"> שווי ההתקשרות בהתאם לתפוקות הרצויות</w:t>
            </w:r>
            <w:r w:rsidR="00F674AF">
              <w:rPr>
                <w:rFonts w:ascii="Arial" w:hAnsi="Arial" w:cs="David" w:hint="cs"/>
                <w:sz w:val="28"/>
                <w:szCs w:val="28"/>
                <w:rtl/>
              </w:rPr>
              <w:t xml:space="preserve"> בכפוף להצעת מחיר מס'06/000070</w:t>
            </w:r>
          </w:p>
          <w:tbl>
            <w:tblPr>
              <w:bidiVisual/>
              <w:tblW w:w="0" w:type="auto"/>
              <w:tblInd w:w="36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148"/>
              <w:gridCol w:w="1842"/>
              <w:gridCol w:w="1708"/>
              <w:gridCol w:w="1708"/>
            </w:tblGrid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Pr="006A3051" w:rsidRDefault="00420173" w:rsidP="00C2415E">
                  <w:pPr>
                    <w:rPr>
                      <w:rFonts w:ascii="Arial" w:hAnsi="Arial" w:cs="David"/>
                      <w:b/>
                      <w:bCs/>
                      <w:szCs w:val="24"/>
                    </w:rPr>
                  </w:pPr>
                  <w:r w:rsidRPr="006A3051">
                    <w:rPr>
                      <w:rFonts w:ascii="Arial" w:hAnsi="Arial" w:cs="David"/>
                      <w:b/>
                      <w:bCs/>
                      <w:szCs w:val="24"/>
                      <w:rtl/>
                    </w:rPr>
                    <w:t>תיאור השירות הנדרש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Pr="006A3051" w:rsidRDefault="00420173" w:rsidP="00C2415E">
                  <w:pPr>
                    <w:rPr>
                      <w:rFonts w:ascii="Arial" w:hAnsi="Arial" w:cs="David"/>
                      <w:b/>
                      <w:bCs/>
                      <w:szCs w:val="24"/>
                    </w:rPr>
                  </w:pPr>
                  <w:r w:rsidRPr="006A3051">
                    <w:rPr>
                      <w:rFonts w:ascii="Arial" w:hAnsi="Arial" w:cs="David"/>
                      <w:b/>
                      <w:bCs/>
                      <w:szCs w:val="24"/>
                      <w:rtl/>
                    </w:rPr>
                    <w:t>כמות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Pr="006A3051" w:rsidRDefault="00420173" w:rsidP="00C2415E">
                  <w:pPr>
                    <w:rPr>
                      <w:rFonts w:ascii="Arial" w:hAnsi="Arial" w:cs="David"/>
                      <w:b/>
                      <w:bCs/>
                      <w:szCs w:val="24"/>
                    </w:rPr>
                  </w:pPr>
                  <w:r>
                    <w:rPr>
                      <w:rFonts w:ascii="Arial" w:hAnsi="Arial" w:cs="David" w:hint="cs"/>
                      <w:b/>
                      <w:bCs/>
                      <w:szCs w:val="24"/>
                      <w:rtl/>
                    </w:rPr>
                    <w:t>מחיר ליחידה</w:t>
                  </w:r>
                </w:p>
              </w:tc>
              <w:tc>
                <w:tcPr>
                  <w:tcW w:w="1708" w:type="dxa"/>
                </w:tcPr>
                <w:p w:rsidR="00420173" w:rsidRPr="006A3051" w:rsidRDefault="00420173" w:rsidP="00C2415E">
                  <w:pPr>
                    <w:rPr>
                      <w:rFonts w:ascii="Arial" w:hAnsi="Arial" w:cs="David"/>
                      <w:b/>
                      <w:bCs/>
                      <w:szCs w:val="24"/>
                      <w:rtl/>
                    </w:rPr>
                  </w:pPr>
                  <w:r w:rsidRPr="006A3051">
                    <w:rPr>
                      <w:rFonts w:ascii="Arial" w:hAnsi="Arial" w:cs="David"/>
                      <w:b/>
                      <w:bCs/>
                      <w:szCs w:val="24"/>
                      <w:rtl/>
                    </w:rPr>
                    <w:t>מחיר</w:t>
                  </w:r>
                  <w:r w:rsidRPr="006A3051">
                    <w:rPr>
                      <w:rFonts w:ascii="Arial" w:hAnsi="Arial" w:cs="David" w:hint="cs"/>
                      <w:b/>
                      <w:bCs/>
                      <w:szCs w:val="24"/>
                      <w:rtl/>
                    </w:rPr>
                    <w:t xml:space="preserve"> כולל מע"מ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Pr="0040752B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עליה וירידה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Pr="005063EA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17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Pr="005063EA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700</w:t>
                  </w:r>
                </w:p>
              </w:tc>
              <w:tc>
                <w:tcPr>
                  <w:tcW w:w="1708" w:type="dxa"/>
                </w:tcPr>
                <w:p w:rsidR="00420173" w:rsidRPr="005063EA" w:rsidRDefault="00420173" w:rsidP="00420173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11,900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Pr="0040752B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שהייה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Pr="005063EA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12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Pr="005063EA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600</w:t>
                  </w:r>
                </w:p>
              </w:tc>
              <w:tc>
                <w:tcPr>
                  <w:tcW w:w="1708" w:type="dxa"/>
                </w:tcPr>
                <w:p w:rsidR="00420173" w:rsidRPr="005063EA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7,200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Pr="0040752B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צבע עבודה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260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8</w:t>
                  </w:r>
                </w:p>
              </w:tc>
              <w:tc>
                <w:tcPr>
                  <w:tcW w:w="1708" w:type="dxa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2,080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צבע קניה אינטרנשיונל כחול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12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1,000</w:t>
                  </w:r>
                </w:p>
              </w:tc>
              <w:tc>
                <w:tcPr>
                  <w:tcW w:w="1708" w:type="dxa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12,000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טינר קניה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150</w:t>
                  </w:r>
                </w:p>
              </w:tc>
              <w:tc>
                <w:tcPr>
                  <w:tcW w:w="1708" w:type="dxa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300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עובד עוזר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20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140</w:t>
                  </w:r>
                </w:p>
              </w:tc>
              <w:tc>
                <w:tcPr>
                  <w:tcW w:w="1708" w:type="dxa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2,800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צוללן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600</w:t>
                  </w:r>
                </w:p>
              </w:tc>
              <w:tc>
                <w:tcPr>
                  <w:tcW w:w="1708" w:type="dxa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600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חשמל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12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50</w:t>
                  </w:r>
                </w:p>
              </w:tc>
              <w:tc>
                <w:tcPr>
                  <w:tcW w:w="1708" w:type="dxa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600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שטיפה בלחץ מים גבוה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840</w:t>
                  </w:r>
                </w:p>
              </w:tc>
              <w:tc>
                <w:tcPr>
                  <w:tcW w:w="1708" w:type="dxa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840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פירוק והרבה פתחי יניקה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630</w:t>
                  </w:r>
                </w:p>
              </w:tc>
              <w:tc>
                <w:tcPr>
                  <w:tcW w:w="1708" w:type="dxa"/>
                </w:tcPr>
                <w:p w:rsidR="00420173" w:rsidRDefault="00420173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1,260</w:t>
                  </w:r>
                </w:p>
              </w:tc>
            </w:tr>
            <w:tr w:rsidR="00420173" w:rsidRPr="005063EA" w:rsidTr="001B195C">
              <w:tc>
                <w:tcPr>
                  <w:tcW w:w="3148" w:type="dxa"/>
                  <w:shd w:val="clear" w:color="auto" w:fill="auto"/>
                </w:tcPr>
                <w:p w:rsidR="00420173" w:rsidRDefault="007A301A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 xml:space="preserve">צבע כתום 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420173" w:rsidRDefault="007A301A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5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420173" w:rsidRDefault="007A301A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420</w:t>
                  </w:r>
                </w:p>
              </w:tc>
              <w:tc>
                <w:tcPr>
                  <w:tcW w:w="1708" w:type="dxa"/>
                </w:tcPr>
                <w:p w:rsidR="00420173" w:rsidRDefault="007A301A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2,100</w:t>
                  </w:r>
                </w:p>
              </w:tc>
            </w:tr>
            <w:tr w:rsidR="007A301A" w:rsidRPr="005063EA" w:rsidTr="001B195C">
              <w:tc>
                <w:tcPr>
                  <w:tcW w:w="3148" w:type="dxa"/>
                  <w:shd w:val="clear" w:color="auto" w:fill="auto"/>
                </w:tcPr>
                <w:p w:rsidR="007A301A" w:rsidRDefault="007A301A" w:rsidP="00C2415E">
                  <w:pPr>
                    <w:spacing w:line="360" w:lineRule="auto"/>
                    <w:rPr>
                      <w:rFonts w:ascii="Arial" w:hAnsi="Arial" w:cs="David"/>
                      <w:sz w:val="24"/>
                      <w:szCs w:val="24"/>
                      <w:rtl/>
                    </w:rPr>
                  </w:pPr>
                  <w:r>
                    <w:rPr>
                      <w:rFonts w:ascii="Arial" w:hAnsi="Arial" w:cs="David" w:hint="cs"/>
                      <w:sz w:val="24"/>
                      <w:szCs w:val="24"/>
                      <w:rtl/>
                    </w:rPr>
                    <w:t>עבודת צבע מעל קו המים</w:t>
                  </w:r>
                </w:p>
              </w:tc>
              <w:tc>
                <w:tcPr>
                  <w:tcW w:w="1842" w:type="dxa"/>
                  <w:shd w:val="clear" w:color="auto" w:fill="auto"/>
                </w:tcPr>
                <w:p w:rsidR="007A301A" w:rsidRDefault="007A301A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176</w:t>
                  </w:r>
                </w:p>
              </w:tc>
              <w:tc>
                <w:tcPr>
                  <w:tcW w:w="1708" w:type="dxa"/>
                  <w:shd w:val="clear" w:color="auto" w:fill="auto"/>
                </w:tcPr>
                <w:p w:rsidR="007A301A" w:rsidRDefault="007A301A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8</w:t>
                  </w:r>
                </w:p>
              </w:tc>
              <w:tc>
                <w:tcPr>
                  <w:tcW w:w="1708" w:type="dxa"/>
                </w:tcPr>
                <w:p w:rsidR="007A301A" w:rsidRDefault="007A301A" w:rsidP="00C2415E">
                  <w:pPr>
                    <w:spacing w:line="360" w:lineRule="auto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1,408</w:t>
                  </w:r>
                </w:p>
              </w:tc>
            </w:tr>
            <w:tr w:rsidR="00420173" w:rsidRPr="005063EA" w:rsidTr="001B195C">
              <w:tc>
                <w:tcPr>
                  <w:tcW w:w="4990" w:type="dxa"/>
                  <w:gridSpan w:val="2"/>
                  <w:shd w:val="clear" w:color="auto" w:fill="FFFF00"/>
                </w:tcPr>
                <w:p w:rsidR="00420173" w:rsidRPr="005063EA" w:rsidRDefault="00420173" w:rsidP="00C2415E">
                  <w:pPr>
                    <w:spacing w:line="360" w:lineRule="auto"/>
                    <w:jc w:val="center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</w:p>
              </w:tc>
              <w:tc>
                <w:tcPr>
                  <w:tcW w:w="1708" w:type="dxa"/>
                  <w:shd w:val="clear" w:color="auto" w:fill="FFFF00"/>
                </w:tcPr>
                <w:p w:rsidR="00420173" w:rsidRPr="005063EA" w:rsidRDefault="007A301A" w:rsidP="00C2415E">
                  <w:pPr>
                    <w:spacing w:line="360" w:lineRule="auto"/>
                    <w:jc w:val="center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>סה"כ</w:t>
                  </w:r>
                </w:p>
              </w:tc>
              <w:tc>
                <w:tcPr>
                  <w:tcW w:w="1708" w:type="dxa"/>
                  <w:shd w:val="clear" w:color="auto" w:fill="FFFF00"/>
                </w:tcPr>
                <w:p w:rsidR="007A301A" w:rsidRDefault="007A301A" w:rsidP="00C2415E">
                  <w:pPr>
                    <w:spacing w:line="360" w:lineRule="auto"/>
                    <w:jc w:val="center"/>
                    <w:rPr>
                      <w:rFonts w:ascii="Arial" w:hAnsi="Arial" w:cs="David"/>
                      <w:rtl/>
                    </w:rPr>
                  </w:pPr>
                  <w:r>
                    <w:rPr>
                      <w:rFonts w:ascii="Arial" w:hAnsi="Arial" w:cs="David" w:hint="cs"/>
                      <w:sz w:val="28"/>
                      <w:szCs w:val="28"/>
                      <w:rtl/>
                    </w:rPr>
                    <w:t xml:space="preserve">43,088 ₪ </w:t>
                  </w:r>
                </w:p>
                <w:p w:rsidR="00420173" w:rsidRPr="005063EA" w:rsidRDefault="007A301A" w:rsidP="00C2415E">
                  <w:pPr>
                    <w:spacing w:line="360" w:lineRule="auto"/>
                    <w:jc w:val="center"/>
                    <w:rPr>
                      <w:rFonts w:ascii="Arial" w:hAnsi="Arial" w:cs="David"/>
                      <w:sz w:val="28"/>
                      <w:szCs w:val="28"/>
                      <w:rtl/>
                    </w:rPr>
                  </w:pPr>
                  <w:r w:rsidRPr="007A301A">
                    <w:rPr>
                      <w:rFonts w:ascii="Arial" w:hAnsi="Arial" w:cs="David" w:hint="cs"/>
                      <w:rtl/>
                    </w:rPr>
                    <w:t>(אין מע"מ באילת)</w:t>
                  </w:r>
                </w:p>
              </w:tc>
            </w:tr>
          </w:tbl>
          <w:p w:rsidR="00C2415E" w:rsidRDefault="00C2415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</w:p>
          <w:p w:rsidR="00C2415E" w:rsidRPr="00AF57E9" w:rsidRDefault="00C2415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C963F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C963F7" w:rsidRDefault="00C963F7" w:rsidP="00F674AF">
      <w:pPr>
        <w:rPr>
          <w:rFonts w:asciiTheme="minorBidi" w:hAnsiTheme="minorBidi" w:cstheme="minorBidi"/>
          <w:bCs/>
          <w:sz w:val="21"/>
          <w:szCs w:val="21"/>
          <w:rtl/>
        </w:rPr>
      </w:pPr>
      <w:bookmarkStart w:id="0" w:name="_GoBack"/>
      <w:bookmarkEnd w:id="0"/>
    </w:p>
    <w:p w:rsidR="00C963F7" w:rsidRDefault="00C963F7" w:rsidP="00F674AF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C963F7" w:rsidRDefault="00C963F7" w:rsidP="00F674AF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C963F7" w:rsidRDefault="00C963F7" w:rsidP="00F674AF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F674A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F674AF">
        <w:rPr>
          <w:rFonts w:ascii="Wingdings" w:hAnsi="Wingdings" w:cstheme="minorBidi"/>
          <w:b/>
          <w:sz w:val="21"/>
          <w:szCs w:val="21"/>
        </w:rPr>
        <w:sym w:font="Wingdings 2" w:char="F051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22867" w:rsidRPr="00AF57E9" w:rsidRDefault="00C963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963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963F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Default="00C963F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F674AF" w:rsidRPr="00AF57E9" w:rsidRDefault="00F674A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95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3564"/>
      </w:tblGrid>
      <w:tr w:rsidR="007548B0" w:rsidTr="006C057B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911" w:type="dxa"/>
            <w:gridSpan w:val="2"/>
          </w:tcPr>
          <w:p w:rsidR="00222867" w:rsidRPr="00AF57E9" w:rsidRDefault="00F674A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ב.ע.שחף בע"מ </w:t>
            </w:r>
          </w:p>
        </w:tc>
      </w:tr>
      <w:tr w:rsidR="007548B0" w:rsidTr="006C057B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911" w:type="dxa"/>
            <w:gridSpan w:val="2"/>
          </w:tcPr>
          <w:p w:rsidR="00222867" w:rsidRPr="00AF57E9" w:rsidRDefault="00F674A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512394206</w:t>
            </w:r>
          </w:p>
        </w:tc>
      </w:tr>
      <w:tr w:rsidR="007548B0" w:rsidTr="006C057B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F674A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 2" w:char="F051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564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6C057B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911" w:type="dxa"/>
            <w:gridSpan w:val="2"/>
          </w:tcPr>
          <w:p w:rsidR="00222867" w:rsidRPr="00287EFD" w:rsidRDefault="00F674AF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287EFD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  <w:lang w:eastAsia="he-IL"/>
              </w:rPr>
              <w:t xml:space="preserve">52,868 ₪ </w:t>
            </w:r>
            <w:r w:rsidR="001917D3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  <w:lang w:eastAsia="he-IL"/>
              </w:rPr>
              <w:t xml:space="preserve">בהתאם להצעות המחיר </w:t>
            </w:r>
            <w:r w:rsidR="00C31DF4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  <w:lang w:eastAsia="he-IL"/>
              </w:rPr>
              <w:t>+ יתרה קיימת במרכבה בהזמנת מסגרת</w:t>
            </w:r>
            <w:r w:rsidR="001917D3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  <w:lang w:eastAsia="he-IL"/>
              </w:rPr>
              <w:t xml:space="preserve"> בסך </w:t>
            </w:r>
            <w:r w:rsidR="00C31DF4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  <w:lang w:eastAsia="he-IL"/>
              </w:rPr>
              <w:t xml:space="preserve"> 36,740 ₪</w:t>
            </w:r>
            <w:r w:rsidR="001917D3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  <w:lang w:eastAsia="he-IL"/>
              </w:rPr>
              <w:t xml:space="preserve"> (המיועדת למקרה וידרשו תיקונים נוספים שאינם צפויים שיתגלו במהלך העבודות)</w:t>
            </w:r>
            <w:r w:rsidR="00C31DF4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6C057B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  <w:lang w:eastAsia="he-IL"/>
              </w:rPr>
              <w:t xml:space="preserve">= </w:t>
            </w:r>
            <w:r w:rsidR="006C057B" w:rsidRPr="006C057B">
              <w:rPr>
                <w:rFonts w:asciiTheme="minorBidi" w:hAnsiTheme="minorBidi" w:cstheme="minorBidi" w:hint="cs"/>
                <w:bCs/>
                <w:sz w:val="26"/>
                <w:szCs w:val="26"/>
                <w:highlight w:val="yellow"/>
                <w:rtl/>
                <w:lang w:eastAsia="he-IL"/>
              </w:rPr>
              <w:t xml:space="preserve">89,608 ₪ </w:t>
            </w:r>
          </w:p>
        </w:tc>
      </w:tr>
      <w:tr w:rsidR="007548B0" w:rsidTr="006C057B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911" w:type="dxa"/>
            <w:gridSpan w:val="2"/>
          </w:tcPr>
          <w:p w:rsidR="00222867" w:rsidRPr="00AF57E9" w:rsidRDefault="00F674A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עד לסיום הספנת שתי הסירות</w:t>
            </w:r>
            <w:r w:rsidR="001917D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ותשלום מלוא התמורה</w:t>
            </w:r>
          </w:p>
        </w:tc>
      </w:tr>
    </w:tbl>
    <w:p w:rsidR="00222867" w:rsidRPr="00AF57E9" w:rsidRDefault="00C963F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963F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963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C2415E" w:rsidTr="00C2415E">
        <w:trPr>
          <w:trHeight w:val="3309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2415E" w:rsidRPr="00573AA4" w:rsidRDefault="00C2415E" w:rsidP="001917D3">
            <w:pPr>
              <w:jc w:val="both"/>
              <w:rPr>
                <w:rFonts w:ascii="Arial" w:hAnsi="Arial" w:cs="David"/>
                <w:b/>
                <w:sz w:val="28"/>
                <w:szCs w:val="28"/>
                <w:rtl/>
              </w:rPr>
            </w:pPr>
            <w:r w:rsidRPr="00573AA4">
              <w:rPr>
                <w:rFonts w:ascii="Arial" w:hAnsi="Arial" w:cs="David"/>
                <w:b/>
                <w:sz w:val="28"/>
                <w:szCs w:val="28"/>
                <w:rtl/>
              </w:rPr>
              <w:lastRenderedPageBreak/>
              <w:t xml:space="preserve">הוצאת </w:t>
            </w: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כלי שיט</w:t>
            </w:r>
            <w:r w:rsidRPr="00573AA4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 מהים והטיפול בה נעשה ע"י מספנה בלבד. למספנה יש את כל האמצעים הטכניים למשיית </w:t>
            </w: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כלי השיט</w:t>
            </w:r>
            <w:r w:rsidRPr="00573AA4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 מהים באופן בטוח אל היבשה ובאופן שיאפשר בעת ההספנה ביצוע עבודות תחתית כלי שייט אשר בזמן רגיל חלק זה של הספינה שקוע מתחת לפני הים.</w:t>
            </w:r>
          </w:p>
          <w:p w:rsidR="00C2415E" w:rsidRPr="00573AA4" w:rsidRDefault="00C2415E" w:rsidP="001917D3">
            <w:pPr>
              <w:jc w:val="both"/>
              <w:rPr>
                <w:rFonts w:ascii="Arial" w:hAnsi="Arial" w:cs="David"/>
                <w:b/>
                <w:sz w:val="28"/>
                <w:szCs w:val="28"/>
                <w:rtl/>
              </w:rPr>
            </w:pPr>
            <w:r w:rsidRPr="00573AA4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באילת ישנה מספנה אחת בלבד </w:t>
            </w: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>ה</w:t>
            </w:r>
            <w:r w:rsidRPr="00573AA4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נמצאת בשטח נמל אילת ומתופעלת ע"י "ב.ע.שחף בע"מ". </w:t>
            </w:r>
          </w:p>
          <w:p w:rsidR="00C2415E" w:rsidRPr="00573AA4" w:rsidRDefault="00C2415E" w:rsidP="001917D3">
            <w:pPr>
              <w:jc w:val="both"/>
              <w:rPr>
                <w:rFonts w:ascii="Arial" w:hAnsi="Arial" w:cs="David"/>
                <w:b/>
                <w:sz w:val="28"/>
                <w:szCs w:val="28"/>
                <w:rtl/>
              </w:rPr>
            </w:pPr>
            <w:r w:rsidRPr="00573AA4">
              <w:rPr>
                <w:rFonts w:ascii="Arial" w:hAnsi="Arial" w:cs="David"/>
                <w:b/>
                <w:sz w:val="28"/>
                <w:szCs w:val="28"/>
                <w:rtl/>
              </w:rPr>
              <w:t>אין זה מעשי לקבל את השירותים הנ"ל במקום אחר מחוץ לאילת בצורף באמצעים הטכניים למשיית הספינה כמפורט לעיל.</w:t>
            </w:r>
          </w:p>
          <w:p w:rsidR="00C2415E" w:rsidRDefault="00C2415E" w:rsidP="001917D3">
            <w:pPr>
              <w:jc w:val="both"/>
              <w:rPr>
                <w:rFonts w:ascii="Arial" w:hAnsi="Arial" w:cs="David"/>
                <w:b/>
                <w:sz w:val="28"/>
                <w:szCs w:val="28"/>
                <w:rtl/>
              </w:rPr>
            </w:pPr>
            <w:r w:rsidRPr="00573AA4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החברה הנ"ל הינה בעלת הציוד, בעלת הידע וגם בעלת האמצעים הבלעדיים </w:t>
            </w:r>
            <w:r w:rsidR="001917D3">
              <w:rPr>
                <w:rFonts w:ascii="Arial" w:hAnsi="Arial" w:cs="David"/>
                <w:b/>
                <w:sz w:val="28"/>
                <w:szCs w:val="28"/>
                <w:rtl/>
              </w:rPr>
              <w:t>לביצוע עבודות ניקוי תחתית הספינ</w:t>
            </w:r>
            <w:r w:rsidR="001917D3">
              <w:rPr>
                <w:rFonts w:ascii="Arial" w:hAnsi="Arial" w:cs="David" w:hint="cs"/>
                <w:b/>
                <w:sz w:val="28"/>
                <w:szCs w:val="28"/>
                <w:rtl/>
              </w:rPr>
              <w:t>ות</w:t>
            </w:r>
            <w:r w:rsidR="001917D3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 וצביעת</w:t>
            </w:r>
            <w:r w:rsidR="001917D3">
              <w:rPr>
                <w:rFonts w:ascii="Arial" w:hAnsi="Arial" w:cs="David" w:hint="cs"/>
                <w:b/>
                <w:sz w:val="28"/>
                <w:szCs w:val="28"/>
                <w:rtl/>
              </w:rPr>
              <w:t>ן</w:t>
            </w:r>
            <w:r w:rsidRPr="00573AA4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 בעת ההספנה </w:t>
            </w:r>
            <w:r w:rsidR="001917D3">
              <w:rPr>
                <w:rFonts w:ascii="Arial" w:hAnsi="Arial" w:cs="David"/>
                <w:b/>
                <w:sz w:val="28"/>
                <w:szCs w:val="28"/>
                <w:rtl/>
              </w:rPr>
              <w:t>ובטרם הורדת</w:t>
            </w:r>
            <w:r w:rsidR="001917D3">
              <w:rPr>
                <w:rFonts w:ascii="Arial" w:hAnsi="Arial" w:cs="David" w:hint="cs"/>
                <w:b/>
                <w:sz w:val="28"/>
                <w:szCs w:val="28"/>
                <w:rtl/>
              </w:rPr>
              <w:t>ן</w:t>
            </w:r>
            <w:r w:rsidRPr="00573AA4">
              <w:rPr>
                <w:rFonts w:ascii="Arial" w:hAnsi="Arial" w:cs="David"/>
                <w:b/>
                <w:sz w:val="28"/>
                <w:szCs w:val="28"/>
                <w:rtl/>
              </w:rPr>
              <w:t xml:space="preserve"> לים.</w:t>
            </w:r>
          </w:p>
          <w:p w:rsidR="00C2415E" w:rsidRPr="00AF57E9" w:rsidRDefault="00C2415E" w:rsidP="001917D3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cs="David" w:hint="cs"/>
                <w:b/>
                <w:sz w:val="28"/>
                <w:szCs w:val="28"/>
                <w:rtl/>
              </w:rPr>
              <w:t xml:space="preserve">הספנה קודמת </w:t>
            </w:r>
            <w:r w:rsidR="00F674AF">
              <w:rPr>
                <w:rFonts w:ascii="Arial" w:hAnsi="Arial" w:cs="David" w:hint="cs"/>
                <w:b/>
                <w:sz w:val="28"/>
                <w:szCs w:val="28"/>
                <w:rtl/>
              </w:rPr>
              <w:t>לסביבה 3 התבצעה באוגוסט 2017 וספינה סביבה 2 התבצעה במאי 2016.</w:t>
            </w:r>
          </w:p>
        </w:tc>
      </w:tr>
    </w:tbl>
    <w:p w:rsidR="00222867" w:rsidRPr="00AF57E9" w:rsidRDefault="00C963F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963F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674AF" w:rsidP="00F674AF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אלי ורבורג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674AF" w:rsidP="00F674AF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התחנה באילת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674AF" w:rsidP="00F674AF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cs="David"/>
                <w:b/>
                <w:noProof/>
                <w:sz w:val="28"/>
                <w:szCs w:val="28"/>
                <w:rtl/>
              </w:rPr>
              <w:drawing>
                <wp:inline distT="0" distB="0" distL="0" distR="0" wp14:anchorId="72C70C7E" wp14:editId="59373FC6">
                  <wp:extent cx="876300" cy="33337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אלי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333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C963F7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54E7" w:rsidRDefault="00CF54E7">
      <w:r>
        <w:separator/>
      </w:r>
    </w:p>
  </w:endnote>
  <w:endnote w:type="continuationSeparator" w:id="0">
    <w:p w:rsidR="00CF54E7" w:rsidRDefault="00CF54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963F7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963F7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C963F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C963F7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54E7" w:rsidRDefault="00CF54E7">
      <w:r>
        <w:separator/>
      </w:r>
    </w:p>
  </w:footnote>
  <w:footnote w:type="continuationSeparator" w:id="0">
    <w:p w:rsidR="00CF54E7" w:rsidRDefault="00CF54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963F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963F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963F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963F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963F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963F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C963F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917D3"/>
    <w:rsid w:val="0021198F"/>
    <w:rsid w:val="00287EFD"/>
    <w:rsid w:val="002A63B6"/>
    <w:rsid w:val="002F5D5A"/>
    <w:rsid w:val="00336CDD"/>
    <w:rsid w:val="00420173"/>
    <w:rsid w:val="006C057B"/>
    <w:rsid w:val="007548B0"/>
    <w:rsid w:val="007A301A"/>
    <w:rsid w:val="007C61FF"/>
    <w:rsid w:val="009B6B29"/>
    <w:rsid w:val="009F7FB7"/>
    <w:rsid w:val="00AC449B"/>
    <w:rsid w:val="00C2415E"/>
    <w:rsid w:val="00C31DF4"/>
    <w:rsid w:val="00C963F7"/>
    <w:rsid w:val="00CF54E7"/>
    <w:rsid w:val="00D0517D"/>
    <w:rsid w:val="00F6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62BC494-444A-4CCB-8AD6-A4D2250BC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07FA712-41CB-4840-9FDE-F22E8C7B8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648</Words>
  <Characters>3243</Characters>
  <Application>Microsoft Office Word</Application>
  <DocSecurity>4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לימור גיגי</cp:lastModifiedBy>
  <cp:revision>2</cp:revision>
  <cp:lastPrinted>2018-11-18T10:11:00Z</cp:lastPrinted>
  <dcterms:created xsi:type="dcterms:W3CDTF">2018-11-19T10:04:00Z</dcterms:created>
  <dcterms:modified xsi:type="dcterms:W3CDTF">2018-11-19T10:04:00Z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